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DE" w:rsidRPr="008C1DF8" w:rsidRDefault="007D4FDE" w:rsidP="00A62D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contextualSpacing/>
        <w:jc w:val="center"/>
        <w:rPr>
          <w:rFonts w:ascii="Bookman Old Style" w:hAnsi="Bookman Old Style" w:cs="Tahoma"/>
          <w:b/>
          <w:bCs/>
          <w:sz w:val="44"/>
          <w:szCs w:val="44"/>
          <w:u w:val="single"/>
        </w:rPr>
      </w:pPr>
      <w:r w:rsidRPr="008C1DF8">
        <w:rPr>
          <w:rFonts w:ascii="Bookman Old Style" w:hAnsi="Bookman Old Style" w:cs="Tahoma"/>
          <w:b/>
          <w:bCs/>
          <w:sz w:val="44"/>
          <w:szCs w:val="44"/>
          <w:u w:val="single"/>
        </w:rPr>
        <w:t>Aqaba Port Marine Services Charges</w:t>
      </w:r>
    </w:p>
    <w:p w:rsidR="00DD0AE1" w:rsidRPr="007A119F" w:rsidRDefault="00DD0AE1" w:rsidP="007A11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contextualSpacing/>
        <w:jc w:val="center"/>
        <w:rPr>
          <w:rFonts w:ascii="Bookman Old Style" w:hAnsi="Bookman Old Style"/>
          <w:sz w:val="20"/>
          <w:szCs w:val="20"/>
        </w:rPr>
      </w:pPr>
      <w:r w:rsidRPr="007A119F">
        <w:rPr>
          <w:rFonts w:ascii="Bookman Old Style" w:hAnsi="Bookman Old Style"/>
          <w:sz w:val="20"/>
          <w:szCs w:val="20"/>
        </w:rPr>
        <w:t xml:space="preserve">To be settled by shipping lines through local agents for all arrival and </w:t>
      </w:r>
      <w:r w:rsidR="007A119F" w:rsidRPr="007A119F">
        <w:rPr>
          <w:rFonts w:ascii="Bookman Old Style" w:hAnsi="Bookman Old Style"/>
          <w:sz w:val="20"/>
          <w:szCs w:val="20"/>
        </w:rPr>
        <w:t xml:space="preserve">Departures ships </w:t>
      </w:r>
    </w:p>
    <w:tbl>
      <w:tblPr>
        <w:tblW w:w="10686" w:type="dxa"/>
        <w:tblInd w:w="-318" w:type="dxa"/>
        <w:tblLook w:val="04A0"/>
      </w:tblPr>
      <w:tblGrid>
        <w:gridCol w:w="1038"/>
        <w:gridCol w:w="3216"/>
        <w:gridCol w:w="1498"/>
        <w:gridCol w:w="1248"/>
        <w:gridCol w:w="1441"/>
        <w:gridCol w:w="265"/>
        <w:gridCol w:w="1157"/>
        <w:gridCol w:w="103"/>
        <w:gridCol w:w="720"/>
      </w:tblGrid>
      <w:tr w:rsidR="004B03CC" w:rsidRPr="008C1DF8" w:rsidTr="00717C5B">
        <w:tc>
          <w:tcPr>
            <w:tcW w:w="5752" w:type="dxa"/>
            <w:gridSpan w:val="3"/>
            <w:tcBorders>
              <w:bottom w:val="single" w:sz="4" w:space="0" w:color="auto"/>
            </w:tcBorders>
            <w:vAlign w:val="bottom"/>
          </w:tcPr>
          <w:p w:rsidR="004B03CC" w:rsidRPr="008C1DF8" w:rsidRDefault="004B03CC" w:rsidP="004B03C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4B03CC" w:rsidRPr="008C1DF8" w:rsidRDefault="004B03CC" w:rsidP="004B03C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B24A06" w:rsidRPr="00A25B21" w:rsidRDefault="004B03CC" w:rsidP="00B24A0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25B21">
              <w:rPr>
                <w:rFonts w:ascii="Bookman Old Style" w:hAnsi="Bookman Old Style"/>
                <w:b/>
                <w:bCs/>
                <w:sz w:val="18"/>
                <w:szCs w:val="18"/>
              </w:rPr>
              <w:t>Pilotage (including mooring &amp; un</w:t>
            </w:r>
            <w:r w:rsidR="00B24A06" w:rsidRPr="00A25B21">
              <w:rPr>
                <w:rFonts w:ascii="Bookman Old Style" w:hAnsi="Bookman Old Style"/>
                <w:b/>
                <w:bCs/>
                <w:sz w:val="18"/>
                <w:szCs w:val="18"/>
              </w:rPr>
              <w:t>-</w:t>
            </w:r>
            <w:r w:rsidRPr="00A25B21">
              <w:rPr>
                <w:rFonts w:ascii="Bookman Old Style" w:hAnsi="Bookman Old Style"/>
                <w:b/>
                <w:bCs/>
                <w:sz w:val="18"/>
                <w:szCs w:val="18"/>
              </w:rPr>
              <w:t>mooring)</w:t>
            </w:r>
            <w:r w:rsidR="00B24A06" w:rsidRPr="00A25B2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4934" w:type="dxa"/>
            <w:gridSpan w:val="6"/>
            <w:tcBorders>
              <w:bottom w:val="single" w:sz="4" w:space="0" w:color="auto"/>
            </w:tcBorders>
            <w:vAlign w:val="bottom"/>
          </w:tcPr>
          <w:p w:rsidR="00B24A06" w:rsidRPr="00A25B21" w:rsidRDefault="004B03CC" w:rsidP="002A530F">
            <w:pPr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25B21">
              <w:rPr>
                <w:rFonts w:ascii="Bookman Old Style" w:hAnsi="Bookman Old Style"/>
                <w:b/>
                <w:bCs/>
                <w:sz w:val="18"/>
                <w:szCs w:val="18"/>
              </w:rPr>
              <w:t>Per Vessel Movement</w:t>
            </w:r>
            <w:r w:rsidR="002A530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2A530F" w:rsidRPr="008C1DF8" w:rsidTr="00717C5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8C1DF8" w:rsidRDefault="002A530F" w:rsidP="004B03C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8C1DF8">
              <w:rPr>
                <w:rFonts w:ascii="Bookman Old Style" w:hAnsi="Bookman Old Style"/>
                <w:b/>
                <w:bCs/>
              </w:rPr>
              <w:t>Services Charge For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Starting</w:t>
            </w:r>
          </w:p>
          <w:p w:rsidR="002A530F" w:rsidRPr="00B24A06" w:rsidRDefault="002A530F" w:rsidP="00107F2F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01.Jul.201</w:t>
            </w:r>
            <w:r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Starting</w:t>
            </w:r>
          </w:p>
          <w:p w:rsidR="002A530F" w:rsidRPr="00B24A06" w:rsidRDefault="002A530F" w:rsidP="00107F2F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01.Jul.201</w:t>
            </w:r>
            <w:r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FF6D94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</w:pPr>
          </w:p>
        </w:tc>
      </w:tr>
      <w:tr w:rsidR="002A530F" w:rsidRPr="008C1DF8" w:rsidTr="00717C5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Vessels up to 5000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008000"/>
                <w:sz w:val="18"/>
                <w:szCs w:val="18"/>
              </w:rPr>
              <w:t>267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CC3300"/>
                <w:sz w:val="18"/>
                <w:szCs w:val="18"/>
              </w:rPr>
              <w:t>279</w:t>
            </w: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</w:p>
        </w:tc>
      </w:tr>
      <w:tr w:rsidR="002A530F" w:rsidRPr="008C1DF8" w:rsidTr="00717C5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Vessels from 5001 to 8000 tons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008000"/>
                <w:sz w:val="18"/>
                <w:szCs w:val="18"/>
              </w:rPr>
              <w:t>381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CC3300"/>
                <w:sz w:val="18"/>
                <w:szCs w:val="18"/>
              </w:rPr>
              <w:t>399</w:t>
            </w: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</w:p>
        </w:tc>
      </w:tr>
      <w:tr w:rsidR="002A530F" w:rsidRPr="008C1DF8" w:rsidTr="00717C5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Vessels from 8001 to 32000 tons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008000"/>
                <w:sz w:val="18"/>
                <w:szCs w:val="18"/>
              </w:rPr>
              <w:t>578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CC3300"/>
                <w:sz w:val="18"/>
                <w:szCs w:val="18"/>
              </w:rPr>
              <w:t>606</w:t>
            </w: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</w:p>
        </w:tc>
      </w:tr>
      <w:tr w:rsidR="002A530F" w:rsidRPr="008C1DF8" w:rsidTr="00717C5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Vessels over 32000 tons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008000"/>
                <w:sz w:val="18"/>
                <w:szCs w:val="18"/>
              </w:rPr>
              <w:t>794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CC3300"/>
                <w:sz w:val="18"/>
                <w:szCs w:val="18"/>
              </w:rPr>
              <w:t>832</w:t>
            </w: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</w:p>
        </w:tc>
      </w:tr>
      <w:tr w:rsidR="009F305C" w:rsidRPr="00B24A06" w:rsidTr="00717C5B">
        <w:tc>
          <w:tcPr>
            <w:tcW w:w="57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05C" w:rsidRDefault="009F305C" w:rsidP="008C1DF8">
            <w:pPr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9F305C" w:rsidRPr="00B24A06" w:rsidRDefault="009F305C" w:rsidP="008C1DF8">
            <w:pPr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9F305C" w:rsidRPr="00A25B21" w:rsidRDefault="009F305C" w:rsidP="008C1DF8">
            <w:pPr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25B21">
              <w:rPr>
                <w:rFonts w:ascii="Bookman Old Style" w:hAnsi="Bookman Old Style"/>
                <w:b/>
                <w:bCs/>
                <w:sz w:val="18"/>
                <w:szCs w:val="18"/>
              </w:rPr>
              <w:t>2. Tugs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05C" w:rsidRPr="00B24A06" w:rsidRDefault="009F305C" w:rsidP="00A25B21">
            <w:pPr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Per Tug-Hour (or part thereof )</w:t>
            </w:r>
          </w:p>
        </w:tc>
      </w:tr>
      <w:tr w:rsidR="002A530F" w:rsidRPr="008C1DF8" w:rsidTr="00717C5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B24A06">
              <w:rPr>
                <w:rFonts w:ascii="Bookman Old Style" w:hAnsi="Bookman Old Style"/>
                <w:b/>
                <w:bCs/>
              </w:rPr>
              <w:t>Services Charge For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Starting</w:t>
            </w:r>
          </w:p>
          <w:p w:rsidR="002A530F" w:rsidRPr="00B24A06" w:rsidRDefault="002A530F" w:rsidP="00107F2F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01.Jul.201</w:t>
            </w:r>
            <w:r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Starting</w:t>
            </w:r>
          </w:p>
          <w:p w:rsidR="002A530F" w:rsidRPr="00B24A06" w:rsidRDefault="002A530F" w:rsidP="00107F2F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01.Jul.201</w:t>
            </w:r>
            <w:r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6A7456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</w:pPr>
          </w:p>
        </w:tc>
      </w:tr>
      <w:tr w:rsidR="002A530F" w:rsidRPr="008C1DF8" w:rsidTr="00717C5B">
        <w:trPr>
          <w:trHeight w:val="6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Tugs used for normal vessels movements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008000"/>
                <w:sz w:val="18"/>
                <w:szCs w:val="18"/>
              </w:rPr>
              <w:t>355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CC3300"/>
                <w:sz w:val="18"/>
                <w:szCs w:val="18"/>
              </w:rPr>
              <w:t>372</w:t>
            </w: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</w:p>
        </w:tc>
      </w:tr>
      <w:tr w:rsidR="002A530F" w:rsidRPr="008C1DF8" w:rsidTr="00717C5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Tugs used for standby operations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008000"/>
                <w:sz w:val="18"/>
                <w:szCs w:val="18"/>
              </w:rPr>
              <w:t>255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CC3300"/>
                <w:sz w:val="18"/>
                <w:szCs w:val="18"/>
              </w:rPr>
              <w:t>267</w:t>
            </w: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</w:p>
        </w:tc>
      </w:tr>
      <w:tr w:rsidR="009F305C" w:rsidRPr="008C1DF8" w:rsidTr="00717C5B">
        <w:tc>
          <w:tcPr>
            <w:tcW w:w="10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C" w:rsidRPr="00B24A06" w:rsidRDefault="009F305C" w:rsidP="007A11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Tugs used for other operations eg. towage of any kind (except Vessel in distress) if available (within territorial waters) otherwise rate for attending Vessels in distress applies:</w:t>
            </w:r>
          </w:p>
        </w:tc>
      </w:tr>
      <w:tr w:rsidR="002A530F" w:rsidRPr="008C1DF8" w:rsidTr="00717C5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up to 1500 BHP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0099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008000"/>
                <w:sz w:val="18"/>
                <w:szCs w:val="18"/>
              </w:rPr>
              <w:t>355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CC3300"/>
                <w:sz w:val="18"/>
                <w:szCs w:val="18"/>
              </w:rPr>
              <w:t>372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</w:p>
        </w:tc>
      </w:tr>
      <w:tr w:rsidR="009F305C" w:rsidRPr="008C1DF8" w:rsidTr="00717C5B">
        <w:tc>
          <w:tcPr>
            <w:tcW w:w="10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5C" w:rsidRPr="00B24A06" w:rsidRDefault="009F305C" w:rsidP="007A11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Use of tugs for attending to vessels in distress (subject to the discretion of the Port):</w:t>
            </w:r>
          </w:p>
          <w:p w:rsidR="009F305C" w:rsidRPr="00B24A06" w:rsidRDefault="009F305C" w:rsidP="007A11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(Above Charges are doubled if outside territorial waters)</w:t>
            </w:r>
          </w:p>
        </w:tc>
      </w:tr>
      <w:tr w:rsidR="002A530F" w:rsidRPr="008C1DF8" w:rsidTr="00717C5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For Towage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008000"/>
                <w:sz w:val="18"/>
                <w:szCs w:val="18"/>
              </w:rPr>
              <w:t>6350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CC3300"/>
                <w:sz w:val="18"/>
                <w:szCs w:val="18"/>
              </w:rPr>
              <w:t>6651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</w:p>
        </w:tc>
      </w:tr>
      <w:tr w:rsidR="002A530F" w:rsidRPr="008C1DF8" w:rsidTr="00717C5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For Fire Fighting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008000"/>
                <w:sz w:val="18"/>
                <w:szCs w:val="18"/>
              </w:rPr>
              <w:t>12699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CC3300"/>
                <w:sz w:val="18"/>
                <w:szCs w:val="18"/>
              </w:rPr>
              <w:t>13301</w:t>
            </w: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</w:p>
        </w:tc>
      </w:tr>
      <w:tr w:rsidR="002A530F" w:rsidRPr="008C1DF8" w:rsidTr="00717C5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For Sinking ships or Beaching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008000"/>
                <w:sz w:val="18"/>
                <w:szCs w:val="18"/>
              </w:rPr>
              <w:t>19049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CC3300"/>
                <w:sz w:val="18"/>
                <w:szCs w:val="18"/>
              </w:rPr>
              <w:t>19952</w:t>
            </w: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</w:p>
        </w:tc>
      </w:tr>
      <w:tr w:rsidR="001067AE" w:rsidRPr="00B24A06" w:rsidTr="00717C5B">
        <w:tc>
          <w:tcPr>
            <w:tcW w:w="57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7AE" w:rsidRPr="00B24A06" w:rsidRDefault="001067AE" w:rsidP="00B24A06">
            <w:pPr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1067AE" w:rsidRPr="00B24A06" w:rsidRDefault="001067AE" w:rsidP="00B24A06">
            <w:pPr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1067AE" w:rsidRPr="00B24A06" w:rsidRDefault="001067AE" w:rsidP="004B03CC">
            <w:pPr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25B21">
              <w:rPr>
                <w:rFonts w:ascii="Bookman Old Style" w:hAnsi="Bookman Old Style"/>
                <w:b/>
                <w:bCs/>
                <w:sz w:val="18"/>
                <w:szCs w:val="18"/>
              </w:rPr>
              <w:t>3. Garbage Collection and Transportation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7AE" w:rsidRPr="00B24A06" w:rsidRDefault="001067AE" w:rsidP="002A530F">
            <w:pPr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24A06">
              <w:rPr>
                <w:rFonts w:ascii="Bookman Old Style" w:hAnsi="Bookman Old Style"/>
                <w:b/>
                <w:bCs/>
                <w:sz w:val="18"/>
                <w:szCs w:val="18"/>
              </w:rPr>
              <w:t>Per Tri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p or Per Hour (or part thereof )</w:t>
            </w:r>
          </w:p>
        </w:tc>
      </w:tr>
      <w:tr w:rsidR="001067AE" w:rsidRPr="008C1DF8" w:rsidTr="00717C5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E" w:rsidRPr="00A25B21" w:rsidRDefault="001067AE" w:rsidP="004B03C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25B21">
              <w:rPr>
                <w:rFonts w:ascii="Bookman Old Style" w:hAnsi="Bookman Old Style"/>
                <w:b/>
                <w:bCs/>
              </w:rPr>
              <w:t>Services Charge For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E" w:rsidRPr="00B24A06" w:rsidRDefault="001067AE" w:rsidP="001067AE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Starting</w:t>
            </w:r>
          </w:p>
          <w:p w:rsidR="001067AE" w:rsidRPr="00B24A06" w:rsidRDefault="001067AE" w:rsidP="001067AE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0099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01.Jul.201</w:t>
            </w:r>
            <w:r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E" w:rsidRPr="00B24A06" w:rsidRDefault="001067AE" w:rsidP="001067AE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Starting</w:t>
            </w:r>
          </w:p>
          <w:p w:rsidR="001067AE" w:rsidRPr="00B24A06" w:rsidRDefault="001067AE" w:rsidP="001067AE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66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01.Jul.201</w:t>
            </w:r>
            <w:r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E" w:rsidRPr="00B24A06" w:rsidRDefault="001067AE" w:rsidP="006A7456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E" w:rsidRPr="00B24A06" w:rsidRDefault="001067AE" w:rsidP="006A7456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</w:pPr>
          </w:p>
        </w:tc>
      </w:tr>
      <w:tr w:rsidR="001067AE" w:rsidRPr="008C1DF8" w:rsidTr="00717C5B">
        <w:tc>
          <w:tcPr>
            <w:tcW w:w="10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E" w:rsidRPr="00B24A06" w:rsidRDefault="001067AE" w:rsidP="004B03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Garbage collection and transportation services (including provision of garbage bags, which must be used) from vessels at anchorage to the wharf</w:t>
            </w:r>
          </w:p>
        </w:tc>
      </w:tr>
      <w:tr w:rsidR="002A530F" w:rsidRPr="008C1DF8" w:rsidTr="00717C5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for the use of a barge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008000"/>
                <w:sz w:val="18"/>
                <w:szCs w:val="18"/>
              </w:rPr>
              <w:t>38</w:t>
            </w: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 per trip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CC3300"/>
                <w:sz w:val="18"/>
                <w:szCs w:val="18"/>
              </w:rPr>
              <w:t>40</w:t>
            </w: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 per trip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</w:p>
        </w:tc>
      </w:tr>
      <w:tr w:rsidR="002A530F" w:rsidRPr="008C1DF8" w:rsidTr="00717C5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for towage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008000"/>
                <w:sz w:val="18"/>
                <w:szCs w:val="18"/>
              </w:rPr>
              <w:t>50</w:t>
            </w: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 per Hr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CC3300"/>
                <w:sz w:val="18"/>
                <w:szCs w:val="18"/>
              </w:rPr>
              <w:t>53</w:t>
            </w: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 per Hr</w:t>
            </w: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</w:p>
        </w:tc>
      </w:tr>
      <w:tr w:rsidR="001067AE" w:rsidRPr="00B24A06" w:rsidTr="00717C5B">
        <w:tc>
          <w:tcPr>
            <w:tcW w:w="57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7AE" w:rsidRPr="00B24A06" w:rsidRDefault="001067AE" w:rsidP="00B24A06">
            <w:pPr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1067AE" w:rsidRPr="00B24A06" w:rsidRDefault="001067AE" w:rsidP="004B03C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1067AE" w:rsidRPr="00A25B21" w:rsidRDefault="001067AE" w:rsidP="004B03CC">
            <w:pPr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25B21">
              <w:rPr>
                <w:rFonts w:ascii="Bookman Old Style" w:hAnsi="Bookman Old Style"/>
                <w:b/>
                <w:bCs/>
                <w:sz w:val="18"/>
                <w:szCs w:val="18"/>
              </w:rPr>
              <w:t>4. Fresh Water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7AE" w:rsidRPr="00B24A06" w:rsidRDefault="001067AE" w:rsidP="00A25B21">
            <w:pPr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24A06">
              <w:rPr>
                <w:rFonts w:ascii="Bookman Old Style" w:hAnsi="Bookman Old Style"/>
                <w:b/>
                <w:bCs/>
                <w:sz w:val="16"/>
                <w:szCs w:val="16"/>
              </w:rPr>
              <w:t>Per Cubic Meter or Per Hour (or part thereof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)</w:t>
            </w:r>
            <w:r w:rsidRPr="00B24A0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A530F" w:rsidRPr="008C1DF8" w:rsidTr="00717C5B">
        <w:trPr>
          <w:trHeight w:val="543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A25B21" w:rsidRDefault="002A530F" w:rsidP="004B03C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25B21">
              <w:rPr>
                <w:rFonts w:ascii="Bookman Old Style" w:hAnsi="Bookman Old Style"/>
                <w:b/>
                <w:bCs/>
              </w:rPr>
              <w:t>Services Charge For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67AE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Starting</w:t>
            </w:r>
          </w:p>
          <w:p w:rsidR="002A530F" w:rsidRPr="00B24A06" w:rsidRDefault="002A530F" w:rsidP="001067AE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0099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01.Jul.201</w:t>
            </w:r>
            <w:r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67AE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Starting</w:t>
            </w:r>
          </w:p>
          <w:p w:rsidR="002A530F" w:rsidRPr="00B24A06" w:rsidRDefault="002A530F" w:rsidP="001067AE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66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01.Jul.201</w:t>
            </w:r>
            <w:r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6A7456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</w:pPr>
          </w:p>
        </w:tc>
      </w:tr>
      <w:tr w:rsidR="001067AE" w:rsidRPr="008C1DF8" w:rsidTr="00717C5B">
        <w:trPr>
          <w:gridBefore w:val="1"/>
          <w:gridAfter w:val="1"/>
          <w:wBefore w:w="1038" w:type="dxa"/>
          <w:wAfter w:w="720" w:type="dxa"/>
        </w:trPr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E" w:rsidRPr="00B24A06" w:rsidRDefault="001067AE" w:rsidP="004B03CC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Supply of fresh water from the barges to vessels: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E" w:rsidRPr="00B24A06" w:rsidRDefault="001067AE" w:rsidP="004B03C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530F" w:rsidRPr="008C1DF8" w:rsidTr="00717C5B">
        <w:trPr>
          <w:gridAfter w:val="2"/>
          <w:wAfter w:w="823" w:type="dxa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water charges (including cost of barge)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008000"/>
                <w:sz w:val="18"/>
                <w:szCs w:val="18"/>
              </w:rPr>
              <w:t>32</w:t>
            </w: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 per m³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CC3300"/>
                <w:sz w:val="18"/>
                <w:szCs w:val="18"/>
              </w:rPr>
              <w:t>33</w:t>
            </w: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 per m³</w:t>
            </w:r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</w:p>
        </w:tc>
      </w:tr>
      <w:tr w:rsidR="002A530F" w:rsidRPr="008C1DF8" w:rsidTr="00717C5B">
        <w:trPr>
          <w:gridAfter w:val="2"/>
          <w:wAfter w:w="823" w:type="dxa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for towage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008000"/>
                <w:sz w:val="18"/>
                <w:szCs w:val="18"/>
              </w:rPr>
              <w:t>50</w:t>
            </w: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 per hr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7F2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CC3300"/>
                <w:sz w:val="18"/>
                <w:szCs w:val="18"/>
              </w:rPr>
              <w:t>53</w:t>
            </w: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 per hr</w:t>
            </w:r>
          </w:p>
        </w:tc>
        <w:tc>
          <w:tcPr>
            <w:tcW w:w="2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</w:p>
        </w:tc>
      </w:tr>
      <w:tr w:rsidR="001067AE" w:rsidRPr="00B24A06" w:rsidTr="00717C5B">
        <w:trPr>
          <w:gridAfter w:val="2"/>
          <w:wAfter w:w="823" w:type="dxa"/>
        </w:trPr>
        <w:tc>
          <w:tcPr>
            <w:tcW w:w="57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7AE" w:rsidRDefault="001067AE" w:rsidP="00B24A06">
            <w:pPr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1067AE" w:rsidRPr="00B24A06" w:rsidRDefault="001067AE" w:rsidP="00B24A06">
            <w:pPr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1067AE" w:rsidRPr="00A25B21" w:rsidRDefault="001067AE" w:rsidP="004B03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25B21">
              <w:rPr>
                <w:rFonts w:ascii="Bookman Old Style" w:hAnsi="Bookman Old Style"/>
                <w:b/>
                <w:bCs/>
                <w:sz w:val="18"/>
                <w:szCs w:val="18"/>
              </w:rPr>
              <w:t>5. Hire of Work Boats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7AE" w:rsidRPr="00B24A06" w:rsidRDefault="001067AE" w:rsidP="00A25B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24A06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Per Hour (or part thereof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)</w:t>
            </w:r>
          </w:p>
        </w:tc>
      </w:tr>
      <w:tr w:rsidR="002A530F" w:rsidRPr="008C1DF8" w:rsidTr="00717C5B">
        <w:trPr>
          <w:gridAfter w:val="2"/>
          <w:wAfter w:w="823" w:type="dxa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A25B21" w:rsidRDefault="002A530F" w:rsidP="004B03C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25B21">
              <w:rPr>
                <w:rFonts w:ascii="Bookman Old Style" w:hAnsi="Bookman Old Style"/>
                <w:b/>
                <w:bCs/>
              </w:rPr>
              <w:t>Services Charge For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67AE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Starting</w:t>
            </w:r>
          </w:p>
          <w:p w:rsidR="002A530F" w:rsidRPr="00B24A06" w:rsidRDefault="002A530F" w:rsidP="001067AE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0099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01.Jul.201</w:t>
            </w:r>
            <w:r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1067AE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Starting</w:t>
            </w:r>
          </w:p>
          <w:p w:rsidR="002A530F" w:rsidRPr="00B24A06" w:rsidRDefault="002A530F" w:rsidP="001067AE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66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01.Jul.201</w:t>
            </w:r>
            <w:r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5</w:t>
            </w:r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6A7456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</w:pPr>
          </w:p>
        </w:tc>
      </w:tr>
      <w:tr w:rsidR="002A530F" w:rsidRPr="008C1DF8" w:rsidTr="00717C5B">
        <w:trPr>
          <w:gridAfter w:val="2"/>
          <w:wAfter w:w="823" w:type="dxa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Hire of work boat to transport personnel, equipment or goods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0099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008000"/>
                <w:sz w:val="18"/>
                <w:szCs w:val="18"/>
              </w:rPr>
              <w:t>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0F" w:rsidRPr="00B24A06" w:rsidRDefault="002A530F" w:rsidP="00333E30">
            <w:pPr>
              <w:contextualSpacing/>
              <w:jc w:val="center"/>
              <w:rPr>
                <w:rFonts w:ascii="Arial Narrow" w:hAnsi="Arial Narrow"/>
              </w:rPr>
            </w:pP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CC3300"/>
                <w:sz w:val="18"/>
                <w:szCs w:val="18"/>
              </w:rPr>
              <w:t>53</w:t>
            </w:r>
          </w:p>
        </w:tc>
        <w:tc>
          <w:tcPr>
            <w:tcW w:w="2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0F" w:rsidRPr="00B24A06" w:rsidRDefault="002A530F" w:rsidP="00333E30">
            <w:pPr>
              <w:contextualSpacing/>
              <w:jc w:val="center"/>
              <w:rPr>
                <w:rFonts w:ascii="Arial Narrow" w:hAnsi="Arial Narrow"/>
                <w:color w:val="CC3300"/>
              </w:rPr>
            </w:pPr>
          </w:p>
        </w:tc>
      </w:tr>
      <w:tr w:rsidR="001067AE" w:rsidRPr="008C1DF8" w:rsidTr="00717C5B">
        <w:trPr>
          <w:gridAfter w:val="2"/>
          <w:wAfter w:w="823" w:type="dxa"/>
        </w:trPr>
        <w:tc>
          <w:tcPr>
            <w:tcW w:w="57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7AE" w:rsidRPr="00B24A06" w:rsidRDefault="001067AE" w:rsidP="00B24A06">
            <w:pPr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1067AE" w:rsidRDefault="001067AE" w:rsidP="004B03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1067AE" w:rsidRPr="00A25B21" w:rsidRDefault="001067AE" w:rsidP="004B03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25B21">
              <w:rPr>
                <w:rFonts w:ascii="Bookman Old Style" w:hAnsi="Bookman Old Style"/>
                <w:b/>
                <w:bCs/>
                <w:sz w:val="18"/>
                <w:szCs w:val="18"/>
              </w:rPr>
              <w:t>6. Miscellaneous Marine Charges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7AE" w:rsidRPr="00B24A06" w:rsidRDefault="001067AE" w:rsidP="004B03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Per Hour (or part thereof )</w:t>
            </w:r>
          </w:p>
        </w:tc>
      </w:tr>
      <w:tr w:rsidR="002A530F" w:rsidRPr="008C1DF8" w:rsidTr="00717C5B">
        <w:trPr>
          <w:gridAfter w:val="2"/>
          <w:wAfter w:w="823" w:type="dxa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A25B21" w:rsidRDefault="002A530F" w:rsidP="004B03C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25B21">
              <w:rPr>
                <w:rFonts w:ascii="Bookman Old Style" w:hAnsi="Bookman Old Style"/>
                <w:b/>
                <w:bCs/>
              </w:rPr>
              <w:t>Services Charge For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762CC6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Starting</w:t>
            </w:r>
          </w:p>
          <w:p w:rsidR="002A530F" w:rsidRPr="00B24A06" w:rsidRDefault="002A530F" w:rsidP="00762CC6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0099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01.Jul.201</w:t>
            </w:r>
            <w:r>
              <w:rPr>
                <w:rFonts w:ascii="Arial Narrow" w:hAnsi="Arial Narrow"/>
                <w:b/>
                <w:bCs/>
                <w:color w:val="008000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762CC6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Starting</w:t>
            </w:r>
          </w:p>
          <w:p w:rsidR="002A530F" w:rsidRPr="00B24A06" w:rsidRDefault="002A530F" w:rsidP="00762CC6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006600"/>
                <w:sz w:val="20"/>
                <w:szCs w:val="20"/>
              </w:rPr>
            </w:pPr>
            <w:r w:rsidRPr="00B24A06"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01.Jul.201</w:t>
            </w:r>
            <w:r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  <w:t>5</w:t>
            </w:r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6A7456">
            <w:pPr>
              <w:spacing w:after="0" w:line="240" w:lineRule="auto"/>
              <w:ind w:left="105" w:hanging="105"/>
              <w:contextualSpacing/>
              <w:jc w:val="center"/>
              <w:rPr>
                <w:rFonts w:ascii="Arial Narrow" w:hAnsi="Arial Narrow"/>
                <w:b/>
                <w:bCs/>
                <w:color w:val="CC3300"/>
                <w:sz w:val="20"/>
                <w:szCs w:val="20"/>
              </w:rPr>
            </w:pPr>
          </w:p>
        </w:tc>
      </w:tr>
      <w:tr w:rsidR="002A530F" w:rsidRPr="008C1DF8" w:rsidTr="00717C5B">
        <w:trPr>
          <w:gridAfter w:val="2"/>
          <w:wAfter w:w="823" w:type="dxa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4B03CC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B24A06">
              <w:rPr>
                <w:rFonts w:ascii="Arial Narrow" w:hAnsi="Arial Narrow"/>
                <w:sz w:val="18"/>
                <w:szCs w:val="18"/>
              </w:rPr>
              <w:t>Diving Services (minimum 2 divers) – per Diver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0099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0080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008000"/>
                <w:sz w:val="18"/>
                <w:szCs w:val="18"/>
              </w:rPr>
              <w:t>127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contextualSpacing/>
              <w:jc w:val="center"/>
              <w:rPr>
                <w:rFonts w:ascii="Arial Narrow" w:hAnsi="Arial Narrow"/>
                <w:color w:val="000099"/>
                <w:sz w:val="18"/>
                <w:szCs w:val="18"/>
              </w:rPr>
            </w:pPr>
            <w:r w:rsidRPr="00B24A06">
              <w:rPr>
                <w:rFonts w:ascii="Arial Narrow" w:hAnsi="Arial Narrow"/>
                <w:color w:val="CC3300"/>
                <w:sz w:val="18"/>
                <w:szCs w:val="18"/>
              </w:rPr>
              <w:t xml:space="preserve">JD </w:t>
            </w:r>
            <w:r>
              <w:rPr>
                <w:rFonts w:ascii="Arial Narrow" w:hAnsi="Arial Narrow"/>
                <w:color w:val="CC3300"/>
                <w:sz w:val="18"/>
                <w:szCs w:val="18"/>
              </w:rPr>
              <w:t>133</w:t>
            </w:r>
          </w:p>
        </w:tc>
        <w:tc>
          <w:tcPr>
            <w:tcW w:w="2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0F" w:rsidRPr="00B24A06" w:rsidRDefault="002A530F" w:rsidP="00333E30">
            <w:pPr>
              <w:contextualSpacing/>
              <w:jc w:val="center"/>
              <w:rPr>
                <w:rFonts w:ascii="Arial Narrow" w:hAnsi="Arial Narrow"/>
                <w:color w:val="CC3300"/>
                <w:sz w:val="18"/>
                <w:szCs w:val="18"/>
              </w:rPr>
            </w:pPr>
          </w:p>
        </w:tc>
      </w:tr>
    </w:tbl>
    <w:p w:rsidR="00F23831" w:rsidRPr="008C1DF8" w:rsidRDefault="00F23831" w:rsidP="007E6F5F">
      <w:pPr>
        <w:contextualSpacing/>
        <w:jc w:val="center"/>
        <w:rPr>
          <w:rFonts w:ascii="Bookman Old Style" w:hAnsi="Bookman Old Style"/>
        </w:rPr>
      </w:pPr>
    </w:p>
    <w:sectPr w:rsidR="00F23831" w:rsidRPr="008C1DF8" w:rsidSect="007E6F5F">
      <w:pgSz w:w="11907" w:h="16840" w:code="9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6925"/>
    <w:multiLevelType w:val="hybridMultilevel"/>
    <w:tmpl w:val="8D8CD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4FDE"/>
    <w:rsid w:val="000616C1"/>
    <w:rsid w:val="000E6DDC"/>
    <w:rsid w:val="001023C9"/>
    <w:rsid w:val="001067AE"/>
    <w:rsid w:val="00176E3A"/>
    <w:rsid w:val="00197E1E"/>
    <w:rsid w:val="001E0BC0"/>
    <w:rsid w:val="002A530F"/>
    <w:rsid w:val="002C1CC5"/>
    <w:rsid w:val="00333E30"/>
    <w:rsid w:val="003F669C"/>
    <w:rsid w:val="004B03CC"/>
    <w:rsid w:val="00594DB6"/>
    <w:rsid w:val="00670B19"/>
    <w:rsid w:val="00717C5B"/>
    <w:rsid w:val="00762CC6"/>
    <w:rsid w:val="007A119F"/>
    <w:rsid w:val="007C1231"/>
    <w:rsid w:val="007D4FDE"/>
    <w:rsid w:val="007D6860"/>
    <w:rsid w:val="007E6F5F"/>
    <w:rsid w:val="007F36BC"/>
    <w:rsid w:val="00884B4D"/>
    <w:rsid w:val="008C1DF8"/>
    <w:rsid w:val="009D06DE"/>
    <w:rsid w:val="009D6A8D"/>
    <w:rsid w:val="009F305C"/>
    <w:rsid w:val="009F6C35"/>
    <w:rsid w:val="00A25B21"/>
    <w:rsid w:val="00A62DE3"/>
    <w:rsid w:val="00A72E0C"/>
    <w:rsid w:val="00AC13B2"/>
    <w:rsid w:val="00B16522"/>
    <w:rsid w:val="00B24A06"/>
    <w:rsid w:val="00B668A3"/>
    <w:rsid w:val="00B76BF8"/>
    <w:rsid w:val="00BB5D49"/>
    <w:rsid w:val="00C64C11"/>
    <w:rsid w:val="00D1408C"/>
    <w:rsid w:val="00DD0AE1"/>
    <w:rsid w:val="00DD19FD"/>
    <w:rsid w:val="00DF31CA"/>
    <w:rsid w:val="00E5549D"/>
    <w:rsid w:val="00EA6CB5"/>
    <w:rsid w:val="00F23831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F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Aqaba Port Marine Services Charges</vt:lpstr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Aqaba Port Marine Services Charges</dc:title>
  <dc:creator>Mohammed A. Kettaneh</dc:creator>
  <cp:lastModifiedBy> </cp:lastModifiedBy>
  <cp:revision>16</cp:revision>
  <cp:lastPrinted>2013-06-12T07:46:00Z</cp:lastPrinted>
  <dcterms:created xsi:type="dcterms:W3CDTF">2013-06-12T07:36:00Z</dcterms:created>
  <dcterms:modified xsi:type="dcterms:W3CDTF">2015-09-16T12:54:00Z</dcterms:modified>
</cp:coreProperties>
</file>