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7FF9" w14:textId="77777777" w:rsidR="00450AEA" w:rsidRDefault="00450AEA" w:rsidP="00417247">
      <w:pPr>
        <w:pStyle w:val="NormalWeb"/>
        <w:bidi/>
        <w:spacing w:before="0" w:beforeAutospacing="0" w:after="0" w:afterAutospacing="0"/>
        <w:jc w:val="center"/>
        <w:rPr>
          <w:rFonts w:ascii=".Arabic UI Text" w:hAnsi=".Arabic UI Text"/>
          <w:color w:val="454545"/>
          <w:sz w:val="26"/>
          <w:szCs w:val="26"/>
        </w:rPr>
      </w:pPr>
      <w:r>
        <w:rPr>
          <w:rFonts w:ascii=".ArabicUIText-Regular" w:hAnsi=".ArabicUIText-Regular" w:hint="cs"/>
          <w:color w:val="454545"/>
          <w:sz w:val="34"/>
          <w:szCs w:val="34"/>
          <w:rtl/>
        </w:rPr>
        <w:t>لمن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يهمه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الامر،</w:t>
      </w:r>
    </w:p>
    <w:p w14:paraId="4138795B" w14:textId="77777777" w:rsidR="00450AEA" w:rsidRDefault="00450AEA" w:rsidP="00450AEA">
      <w:pPr>
        <w:pStyle w:val="NormalWeb"/>
        <w:bidi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</w:p>
    <w:p w14:paraId="2E946250" w14:textId="2D398DE4" w:rsidR="00450AEA" w:rsidRDefault="00450AEA" w:rsidP="00450AEA">
      <w:pPr>
        <w:pStyle w:val="NormalWeb"/>
        <w:bidi/>
        <w:spacing w:before="0" w:beforeAutospacing="0" w:after="0" w:afterAutospacing="0"/>
        <w:rPr>
          <w:rFonts w:ascii=".Arabic UI Text" w:hAnsi=".Arabic UI Text"/>
          <w:color w:val="454545"/>
          <w:sz w:val="26"/>
          <w:szCs w:val="26"/>
          <w:rtl/>
        </w:rPr>
      </w:pPr>
      <w:r>
        <w:rPr>
          <w:rFonts w:ascii=".ArabicUIText-Regular" w:hAnsi=".ArabicUIText-Regular" w:hint="cs"/>
          <w:color w:val="454545"/>
          <w:sz w:val="34"/>
          <w:szCs w:val="34"/>
          <w:rtl/>
        </w:rPr>
        <w:t>يرجى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العلم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انه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قد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تم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فرض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عدد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الاجراءات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الاحترازية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417247"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 w:rsidR="00417247">
        <w:rPr>
          <w:rFonts w:ascii=".SFUIText" w:hAnsi=".SFUIText" w:hint="cs"/>
          <w:color w:val="454545"/>
          <w:sz w:val="34"/>
          <w:szCs w:val="34"/>
          <w:rtl/>
        </w:rPr>
        <w:t>الوقائية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للحد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انتشار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فايروس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كورونا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SFUIText" w:hAnsi=".SFUIText"/>
          <w:color w:val="454545"/>
          <w:sz w:val="34"/>
          <w:szCs w:val="34"/>
        </w:rPr>
        <w:t>COVID-</w:t>
      </w:r>
      <w:r w:rsidR="00417247">
        <w:rPr>
          <w:rFonts w:ascii=".SFUIText" w:hAnsi=".SFUIText"/>
          <w:color w:val="454545"/>
          <w:sz w:val="34"/>
          <w:szCs w:val="34"/>
        </w:rPr>
        <w:t>19</w:t>
      </w:r>
      <w:r w:rsidR="00417247">
        <w:rPr>
          <w:rFonts w:ascii=".SFUIText" w:hAnsi=".SFUIText" w:hint="cs"/>
          <w:color w:val="454545"/>
          <w:sz w:val="34"/>
          <w:szCs w:val="34"/>
          <w:rtl/>
        </w:rPr>
        <w:t> </w:t>
      </w:r>
      <w:r w:rsidR="00362876">
        <w:rPr>
          <w:rFonts w:ascii=".SFUIText" w:hAnsi=".SFUIText" w:hint="cs"/>
          <w:color w:val="454545"/>
          <w:sz w:val="34"/>
          <w:szCs w:val="34"/>
          <w:rtl/>
        </w:rPr>
        <w:t>والتي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تتضمن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417247">
        <w:rPr>
          <w:rFonts w:ascii=".ArabicUIText-Regular" w:hAnsi=".ArabicUIText-Regular" w:hint="cs"/>
          <w:color w:val="454545"/>
          <w:sz w:val="34"/>
          <w:szCs w:val="34"/>
          <w:rtl/>
        </w:rPr>
        <w:t>الآتي</w:t>
      </w:r>
      <w:r w:rsidR="00417247">
        <w:rPr>
          <w:rFonts w:ascii=".SFUIText" w:hAnsi=".SFUIText" w:hint="cs"/>
          <w:color w:val="454545"/>
          <w:sz w:val="34"/>
          <w:szCs w:val="34"/>
          <w:rtl/>
        </w:rPr>
        <w:t>:</w:t>
      </w:r>
    </w:p>
    <w:p w14:paraId="0D8C7121" w14:textId="77777777" w:rsidR="00450AEA" w:rsidRDefault="00450AEA" w:rsidP="00450AEA">
      <w:pPr>
        <w:pStyle w:val="NormalWeb"/>
        <w:bidi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  <w:rtl/>
        </w:rPr>
      </w:pPr>
    </w:p>
    <w:p w14:paraId="5FDCBF33" w14:textId="77777777" w:rsidR="00450AEA" w:rsidRDefault="00450AEA" w:rsidP="00450AEA">
      <w:pPr>
        <w:pStyle w:val="NormalWeb"/>
        <w:bidi/>
        <w:spacing w:before="0" w:beforeAutospacing="0" w:after="0" w:afterAutospacing="0"/>
        <w:rPr>
          <w:rFonts w:ascii=".Arabic UI Text" w:hAnsi=".Arabic UI Text"/>
          <w:color w:val="454545"/>
          <w:sz w:val="26"/>
          <w:szCs w:val="26"/>
          <w:rtl/>
        </w:rPr>
      </w:pPr>
      <w:r>
        <w:rPr>
          <w:rFonts w:ascii=".ArabicUIText-Regular" w:hAnsi=".ArabicUIText-Regular" w:hint="cs"/>
          <w:color w:val="454545"/>
          <w:sz w:val="34"/>
          <w:szCs w:val="34"/>
          <w:rtl/>
        </w:rPr>
        <w:t>اولاً</w:t>
      </w:r>
      <w:r>
        <w:rPr>
          <w:rFonts w:ascii=".SFUIText" w:hAnsi=".SFUIText" w:hint="cs"/>
          <w:color w:val="454545"/>
          <w:sz w:val="34"/>
          <w:szCs w:val="34"/>
          <w:rtl/>
        </w:rPr>
        <w:t>: </w:t>
      </w:r>
    </w:p>
    <w:p w14:paraId="329FFAEB" w14:textId="082A761A" w:rsidR="00450AEA" w:rsidRDefault="00450AEA" w:rsidP="00450AEA">
      <w:pPr>
        <w:pStyle w:val="NormalWeb"/>
        <w:bidi/>
        <w:spacing w:before="0" w:beforeAutospacing="0" w:after="0" w:afterAutospacing="0"/>
        <w:rPr>
          <w:rFonts w:ascii=".Arabic UI Text" w:hAnsi=".Arabic UI Text"/>
          <w:color w:val="454545"/>
          <w:sz w:val="26"/>
          <w:szCs w:val="26"/>
          <w:rtl/>
        </w:rPr>
      </w:pPr>
      <w:r>
        <w:rPr>
          <w:rFonts w:ascii=".ArabicUIText-Regular" w:hAnsi=".ArabicUIText-Regular" w:hint="cs"/>
          <w:color w:val="454545"/>
          <w:sz w:val="34"/>
          <w:szCs w:val="34"/>
          <w:rtl/>
        </w:rPr>
        <w:t>تم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اصدار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قرار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بتعطيل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قطاعات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العمل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الخاصة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417247"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 w:rsidR="00417247">
        <w:rPr>
          <w:rFonts w:ascii=".SFUIText" w:hAnsi=".SFUIText" w:hint="cs"/>
          <w:color w:val="454545"/>
          <w:sz w:val="34"/>
          <w:szCs w:val="34"/>
          <w:rtl/>
        </w:rPr>
        <w:t>العامة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لحد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الخامس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عشر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شهر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ابريل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للحد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انشار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الفيروس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362876"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 w:rsidR="00362876">
        <w:rPr>
          <w:rFonts w:ascii=".SFUIText" w:hAnsi=".SFUIText" w:hint="cs"/>
          <w:color w:val="454545"/>
          <w:sz w:val="34"/>
          <w:szCs w:val="34"/>
          <w:rtl/>
        </w:rPr>
        <w:t>منع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417247">
        <w:rPr>
          <w:rFonts w:ascii=".ArabicUIText-Regular" w:hAnsi=".ArabicUIText-Regular" w:hint="cs"/>
          <w:color w:val="454545"/>
          <w:sz w:val="34"/>
          <w:szCs w:val="34"/>
          <w:rtl/>
        </w:rPr>
        <w:t>التجمعات</w:t>
      </w:r>
      <w:r w:rsidR="00417247">
        <w:rPr>
          <w:rFonts w:ascii=".SFUIText" w:hAnsi=".SFUIText" w:hint="cs"/>
          <w:color w:val="454545"/>
          <w:sz w:val="34"/>
          <w:szCs w:val="34"/>
          <w:rtl/>
        </w:rPr>
        <w:t>.</w:t>
      </w:r>
      <w:r>
        <w:rPr>
          <w:rFonts w:ascii=".SFUIText" w:hAnsi=".SFUIText" w:hint="cs"/>
          <w:color w:val="454545"/>
          <w:sz w:val="34"/>
          <w:szCs w:val="34"/>
          <w:rtl/>
        </w:rPr>
        <w:t> </w:t>
      </w:r>
    </w:p>
    <w:p w14:paraId="3E69D8B8" w14:textId="77777777" w:rsidR="00450AEA" w:rsidRDefault="00450AEA" w:rsidP="00450AEA">
      <w:pPr>
        <w:pStyle w:val="NormalWeb"/>
        <w:bidi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  <w:rtl/>
        </w:rPr>
      </w:pPr>
    </w:p>
    <w:p w14:paraId="7DABF264" w14:textId="77777777" w:rsidR="00450AEA" w:rsidRDefault="00450AEA" w:rsidP="00450AEA">
      <w:pPr>
        <w:pStyle w:val="NormalWeb"/>
        <w:bidi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  <w:rtl/>
        </w:rPr>
      </w:pPr>
    </w:p>
    <w:p w14:paraId="487EE794" w14:textId="77777777" w:rsidR="00450AEA" w:rsidRDefault="00450AEA" w:rsidP="00450AEA">
      <w:pPr>
        <w:pStyle w:val="NormalWeb"/>
        <w:bidi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  <w:rtl/>
        </w:rPr>
      </w:pPr>
    </w:p>
    <w:p w14:paraId="4786FF58" w14:textId="77777777" w:rsidR="00450AEA" w:rsidRDefault="00450AEA" w:rsidP="00450AEA">
      <w:pPr>
        <w:pStyle w:val="NormalWeb"/>
        <w:bidi/>
        <w:spacing w:before="0" w:beforeAutospacing="0" w:after="0" w:afterAutospacing="0"/>
        <w:rPr>
          <w:rFonts w:ascii=".Arabic UI Text" w:hAnsi=".Arabic UI Text"/>
          <w:color w:val="454545"/>
          <w:sz w:val="26"/>
          <w:szCs w:val="26"/>
          <w:rtl/>
        </w:rPr>
      </w:pPr>
      <w:r>
        <w:rPr>
          <w:rFonts w:ascii=".ArabicUIText-Regular" w:hAnsi=".ArabicUIText-Regular" w:hint="cs"/>
          <w:color w:val="454545"/>
          <w:sz w:val="34"/>
          <w:szCs w:val="34"/>
          <w:rtl/>
        </w:rPr>
        <w:t>ثانياً</w:t>
      </w:r>
      <w:r>
        <w:rPr>
          <w:rFonts w:ascii=".SFUIText" w:hAnsi=".SFUIText" w:hint="cs"/>
          <w:color w:val="454545"/>
          <w:sz w:val="34"/>
          <w:szCs w:val="34"/>
          <w:rtl/>
        </w:rPr>
        <w:t>:</w:t>
      </w:r>
    </w:p>
    <w:p w14:paraId="20FE9FFF" w14:textId="699E37BE" w:rsidR="00450AEA" w:rsidRDefault="00450AEA" w:rsidP="00450AEA">
      <w:pPr>
        <w:pStyle w:val="NormalWeb"/>
        <w:bidi/>
        <w:spacing w:before="0" w:beforeAutospacing="0" w:after="0" w:afterAutospacing="0"/>
        <w:rPr>
          <w:rFonts w:ascii=".Arabic UI Text" w:hAnsi=".Arabic UI Text"/>
          <w:color w:val="454545"/>
          <w:sz w:val="26"/>
          <w:szCs w:val="26"/>
          <w:rtl/>
        </w:rPr>
      </w:pPr>
      <w:r>
        <w:rPr>
          <w:rFonts w:ascii=".ArabicUIText-Regular" w:hAnsi=".ArabicUIText-Regular" w:hint="cs"/>
          <w:color w:val="454545"/>
          <w:sz w:val="34"/>
          <w:szCs w:val="34"/>
          <w:rtl/>
        </w:rPr>
        <w:t>الموانئ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تفتح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ابوابها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تعمل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417247">
        <w:rPr>
          <w:rFonts w:ascii=".ArabicUIText-Regular" w:hAnsi=".ArabicUIText-Regular" w:hint="cs"/>
          <w:color w:val="454545"/>
          <w:sz w:val="34"/>
          <w:szCs w:val="34"/>
          <w:rtl/>
        </w:rPr>
        <w:t>بانتظام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،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حيث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يمتلك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كل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الوكلاء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الملاحيون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تصاريح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تخولهم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بالتنقل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ما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بين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الميناء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مكاتبهم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لإتمام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الحركات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في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417247">
        <w:rPr>
          <w:rFonts w:ascii=".ArabicUIText-Regular" w:hAnsi=".ArabicUIText-Regular" w:hint="cs"/>
          <w:color w:val="454545"/>
          <w:sz w:val="34"/>
          <w:szCs w:val="34"/>
          <w:rtl/>
        </w:rPr>
        <w:t>الميناء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،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 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يجب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على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جميع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المرشدين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على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417247">
        <w:rPr>
          <w:rFonts w:ascii=".ArabicUIText-Regular" w:hAnsi=".ArabicUIText-Regular" w:hint="cs"/>
          <w:color w:val="454545"/>
          <w:sz w:val="34"/>
          <w:szCs w:val="34"/>
          <w:rtl/>
        </w:rPr>
        <w:t>البواخر 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417247">
        <w:rPr>
          <w:rFonts w:ascii=".ArabicUIText-Regular" w:hAnsi=".ArabicUIText-Regular" w:hint="cs"/>
          <w:color w:val="454545"/>
          <w:sz w:val="34"/>
          <w:szCs w:val="34"/>
          <w:rtl/>
        </w:rPr>
        <w:t>الالتزام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بالإجراءات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الوقائية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417247">
        <w:rPr>
          <w:rFonts w:ascii=".ArabicUIText-Regular" w:hAnsi=".ArabicUIText-Regular" w:hint="cs"/>
          <w:color w:val="454545"/>
          <w:sz w:val="34"/>
          <w:szCs w:val="34"/>
          <w:rtl/>
        </w:rPr>
        <w:t>الاحترازي</w:t>
      </w:r>
      <w:r w:rsidR="00417247">
        <w:rPr>
          <w:rFonts w:ascii=".ArabicUIText-Regular" w:hAnsi=".ArabicUIText-Regular" w:hint="eastAsia"/>
          <w:color w:val="454545"/>
          <w:sz w:val="34"/>
          <w:szCs w:val="34"/>
          <w:rtl/>
        </w:rPr>
        <w:t>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 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عند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الصعود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على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متن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 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البواخر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ومن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حيث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ارتداء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الكمامات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الكفوف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استعمال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المعقمات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417247">
        <w:rPr>
          <w:rFonts w:ascii=".ArabicUIText-Regular" w:hAnsi=".ArabicUIText-Regular" w:hint="cs"/>
          <w:color w:val="454545"/>
          <w:sz w:val="34"/>
          <w:szCs w:val="34"/>
          <w:rtl/>
        </w:rPr>
        <w:t>باستمرار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،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يمنع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تغيير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البحارة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الطواقم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في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الميناء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،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تلزم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ايضاً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كل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باخرة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بتقديم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قائمة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بآخر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عشر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موانئ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رست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فيها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،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يجب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على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كل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باخرة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تقديم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تقارير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صحية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تبين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خلو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الباخرة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طاقمها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فيروس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كورونا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،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اما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في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حال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وجود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حالات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اصابة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فيتم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اخذ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الاجراءات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الازمة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قِبل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مفتشي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الصحة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العامة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تأخير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 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تفريغ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الباخرة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فرض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متطلبات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معينة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حسب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كل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حالة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. </w:t>
      </w:r>
    </w:p>
    <w:p w14:paraId="634CC8FC" w14:textId="77777777" w:rsidR="00450AEA" w:rsidRDefault="00450AEA" w:rsidP="00450AEA">
      <w:pPr>
        <w:pStyle w:val="NormalWeb"/>
        <w:bidi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  <w:rtl/>
        </w:rPr>
      </w:pPr>
    </w:p>
    <w:p w14:paraId="13C7531A" w14:textId="7E76BED9" w:rsidR="00450AEA" w:rsidRDefault="00450AEA" w:rsidP="00450AEA">
      <w:pPr>
        <w:pStyle w:val="NormalWeb"/>
        <w:bidi/>
        <w:spacing w:before="0" w:beforeAutospacing="0" w:after="0" w:afterAutospacing="0"/>
        <w:rPr>
          <w:rFonts w:ascii=".Arabic UI Text" w:hAnsi=".Arabic UI Text"/>
          <w:color w:val="454545"/>
          <w:sz w:val="26"/>
          <w:szCs w:val="26"/>
          <w:rtl/>
        </w:rPr>
      </w:pPr>
      <w:r>
        <w:rPr>
          <w:rFonts w:ascii=".ArabicUIText-Regular" w:hAnsi=".ArabicUIText-Regular" w:hint="cs"/>
          <w:color w:val="454545"/>
          <w:sz w:val="34"/>
          <w:szCs w:val="34"/>
          <w:rtl/>
        </w:rPr>
        <w:t>مع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العلم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انه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يتم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تعقيم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جميع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البواخر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حال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وصولها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417247"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 w:rsidR="00417247">
        <w:rPr>
          <w:rFonts w:ascii=".SFUIText" w:hAnsi=".SFUIText" w:hint="cs"/>
          <w:color w:val="454545"/>
          <w:sz w:val="34"/>
          <w:szCs w:val="34"/>
          <w:rtl/>
        </w:rPr>
        <w:t>دخول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رصيف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الميناء</w:t>
      </w:r>
      <w:r>
        <w:rPr>
          <w:rFonts w:ascii=".SFUIText" w:hAnsi=".SFUIText" w:hint="cs"/>
          <w:color w:val="454545"/>
          <w:sz w:val="34"/>
          <w:szCs w:val="34"/>
          <w:rtl/>
        </w:rPr>
        <w:t>. </w:t>
      </w:r>
    </w:p>
    <w:p w14:paraId="60CBC0F8" w14:textId="77777777" w:rsidR="00450AEA" w:rsidRDefault="00450AEA" w:rsidP="00450AEA">
      <w:pPr>
        <w:pStyle w:val="NormalWeb"/>
        <w:bidi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  <w:rtl/>
        </w:rPr>
      </w:pPr>
    </w:p>
    <w:p w14:paraId="03B6D09A" w14:textId="77777777" w:rsidR="00450AEA" w:rsidRDefault="00450AEA" w:rsidP="00450AEA">
      <w:pPr>
        <w:pStyle w:val="NormalWeb"/>
        <w:bidi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  <w:rtl/>
        </w:rPr>
      </w:pPr>
    </w:p>
    <w:p w14:paraId="176D43A5" w14:textId="77777777" w:rsidR="00450AEA" w:rsidRDefault="00450AEA" w:rsidP="00450AEA">
      <w:pPr>
        <w:pStyle w:val="NormalWeb"/>
        <w:bidi/>
        <w:spacing w:before="0" w:beforeAutospacing="0" w:after="0" w:afterAutospacing="0"/>
        <w:rPr>
          <w:rFonts w:ascii=".Arabic UI Text" w:hAnsi=".Arabic UI Text"/>
          <w:color w:val="454545"/>
          <w:sz w:val="26"/>
          <w:szCs w:val="26"/>
          <w:rtl/>
        </w:rPr>
      </w:pPr>
      <w:r>
        <w:rPr>
          <w:rFonts w:ascii=".ArabicUIText-Regular" w:hAnsi=".ArabicUIText-Regular" w:hint="cs"/>
          <w:color w:val="454545"/>
          <w:sz w:val="34"/>
          <w:szCs w:val="34"/>
          <w:rtl/>
        </w:rPr>
        <w:t>ثالثاً</w:t>
      </w:r>
      <w:r>
        <w:rPr>
          <w:rFonts w:ascii=".SFUIText" w:hAnsi=".SFUIText" w:hint="cs"/>
          <w:color w:val="454545"/>
          <w:sz w:val="34"/>
          <w:szCs w:val="34"/>
          <w:rtl/>
        </w:rPr>
        <w:t>: </w:t>
      </w:r>
    </w:p>
    <w:p w14:paraId="55C8BE0C" w14:textId="07829034" w:rsidR="00450AEA" w:rsidRDefault="00450AEA" w:rsidP="00450AEA">
      <w:pPr>
        <w:pStyle w:val="NormalWeb"/>
        <w:bidi/>
        <w:spacing w:before="0" w:beforeAutospacing="0" w:after="0" w:afterAutospacing="0"/>
        <w:rPr>
          <w:rFonts w:ascii=".Arabic UI Text" w:hAnsi=".Arabic UI Text"/>
          <w:color w:val="454545"/>
          <w:sz w:val="26"/>
          <w:szCs w:val="26"/>
          <w:rtl/>
        </w:rPr>
      </w:pPr>
      <w:r>
        <w:rPr>
          <w:rFonts w:ascii=".ArabicUIText-Regular" w:hAnsi=".ArabicUIText-Regular" w:hint="cs"/>
          <w:color w:val="454545"/>
          <w:sz w:val="34"/>
          <w:szCs w:val="34"/>
          <w:rtl/>
        </w:rPr>
        <w:t>حركة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معقولة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للشاحنات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نظراً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للظرف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417247">
        <w:rPr>
          <w:rFonts w:ascii=".ArabicUIText-Regular" w:hAnsi=".ArabicUIText-Regular" w:hint="cs"/>
          <w:color w:val="454545"/>
          <w:sz w:val="34"/>
          <w:szCs w:val="34"/>
          <w:rtl/>
        </w:rPr>
        <w:t>القائم</w:t>
      </w:r>
      <w:r w:rsidR="00417247">
        <w:rPr>
          <w:rFonts w:ascii=".SFUIText" w:hAnsi=".SFUIText" w:hint="cs"/>
          <w:color w:val="454545"/>
          <w:sz w:val="34"/>
          <w:szCs w:val="34"/>
          <w:rtl/>
        </w:rPr>
        <w:t>،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362876"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 w:rsidR="00362876">
        <w:rPr>
          <w:rFonts w:ascii=".SFUIText" w:hAnsi=".SFUIText" w:hint="cs"/>
          <w:color w:val="454545"/>
          <w:sz w:val="34"/>
          <w:szCs w:val="34"/>
          <w:rtl/>
        </w:rPr>
        <w:t>تعطى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الأولوية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لحاويات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الغذاء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الادوية،</w:t>
      </w:r>
      <w:r>
        <w:rPr>
          <w:rFonts w:ascii=".SFUIText" w:hAnsi=".SFUIText" w:hint="cs"/>
          <w:color w:val="454545"/>
          <w:sz w:val="34"/>
          <w:szCs w:val="34"/>
          <w:rtl/>
        </w:rPr>
        <w:t> </w:t>
      </w:r>
    </w:p>
    <w:p w14:paraId="112FB98A" w14:textId="77777777" w:rsidR="00450AEA" w:rsidRDefault="00450AEA" w:rsidP="00450AEA">
      <w:pPr>
        <w:pStyle w:val="NormalWeb"/>
        <w:bidi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  <w:rtl/>
        </w:rPr>
      </w:pPr>
    </w:p>
    <w:p w14:paraId="6EED9B2D" w14:textId="77777777" w:rsidR="00450AEA" w:rsidRDefault="00450AEA" w:rsidP="00450AEA">
      <w:pPr>
        <w:pStyle w:val="NormalWeb"/>
        <w:bidi/>
        <w:spacing w:before="0" w:beforeAutospacing="0" w:after="0" w:afterAutospacing="0"/>
        <w:rPr>
          <w:rFonts w:ascii=".Arabic UI Text" w:hAnsi=".Arabic UI Text"/>
          <w:color w:val="454545"/>
          <w:sz w:val="26"/>
          <w:szCs w:val="26"/>
          <w:rtl/>
        </w:rPr>
      </w:pPr>
      <w:r>
        <w:rPr>
          <w:rFonts w:ascii=".ArabicUIText-Regular" w:hAnsi=".ArabicUIText-Regular" w:hint="cs"/>
          <w:color w:val="454545"/>
          <w:sz w:val="34"/>
          <w:szCs w:val="34"/>
          <w:rtl/>
        </w:rPr>
        <w:t>رابعاً</w:t>
      </w:r>
      <w:r>
        <w:rPr>
          <w:rFonts w:ascii=".SFUIText" w:hAnsi=".SFUIText" w:hint="cs"/>
          <w:color w:val="454545"/>
          <w:sz w:val="34"/>
          <w:szCs w:val="34"/>
          <w:rtl/>
        </w:rPr>
        <w:t>: </w:t>
      </w:r>
    </w:p>
    <w:p w14:paraId="2C670875" w14:textId="0AB1CA26" w:rsidR="00450AEA" w:rsidRDefault="00450AEA" w:rsidP="00450AEA">
      <w:pPr>
        <w:pStyle w:val="NormalWeb"/>
        <w:bidi/>
        <w:spacing w:before="0" w:beforeAutospacing="0" w:after="0" w:afterAutospacing="0"/>
        <w:rPr>
          <w:rFonts w:ascii=".Arabic UI Text" w:hAnsi=".Arabic UI Text"/>
          <w:color w:val="454545"/>
          <w:sz w:val="26"/>
          <w:szCs w:val="26"/>
          <w:rtl/>
        </w:rPr>
      </w:pPr>
      <w:r>
        <w:rPr>
          <w:rFonts w:ascii=".ArabicUIText-Regular" w:hAnsi=".ArabicUIText-Regular" w:hint="cs"/>
          <w:color w:val="454545"/>
          <w:sz w:val="34"/>
          <w:szCs w:val="34"/>
          <w:rtl/>
        </w:rPr>
        <w:t>اوقات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الدوام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في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مكاتب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عمان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تبدأ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الساعة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العاشرة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صباحاً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362876"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 w:rsidR="00362876">
        <w:rPr>
          <w:rFonts w:ascii=".SFUIText" w:hAnsi=".SFUIText" w:hint="cs"/>
          <w:color w:val="454545"/>
          <w:sz w:val="34"/>
          <w:szCs w:val="34"/>
          <w:rtl/>
        </w:rPr>
        <w:t>حتى</w:t>
      </w:r>
      <w:bookmarkStart w:id="0" w:name="_GoBack"/>
      <w:bookmarkEnd w:id="0"/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الساعة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الثانية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بعد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417247">
        <w:rPr>
          <w:rFonts w:ascii=".ArabicUIText-Regular" w:hAnsi=".ArabicUIText-Regular" w:hint="cs"/>
          <w:color w:val="454545"/>
          <w:sz w:val="34"/>
          <w:szCs w:val="34"/>
          <w:rtl/>
        </w:rPr>
        <w:t>الظهر</w:t>
      </w:r>
      <w:r w:rsidR="00417247">
        <w:rPr>
          <w:rFonts w:ascii=".SFUIText" w:hAnsi=".SFUIText" w:hint="cs"/>
          <w:color w:val="454545"/>
          <w:sz w:val="34"/>
          <w:szCs w:val="34"/>
          <w:rtl/>
        </w:rPr>
        <w:t>،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مع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العلم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انه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يتم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فرض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منع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التجول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لجميع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محافظات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المملكة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الساعة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السادسة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مساءً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الى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الساعة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العاشرة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صباحاً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اليوم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التالي،</w:t>
      </w:r>
    </w:p>
    <w:p w14:paraId="07BC34C4" w14:textId="27BB9512" w:rsidR="00450AEA" w:rsidRDefault="00450AEA" w:rsidP="00450AEA">
      <w:pPr>
        <w:pStyle w:val="NormalWeb"/>
        <w:bidi/>
        <w:spacing w:before="0" w:beforeAutospacing="0" w:after="0" w:afterAutospacing="0"/>
        <w:rPr>
          <w:rFonts w:ascii=".Arabic UI Text" w:hAnsi=".Arabic UI Text"/>
          <w:color w:val="454545"/>
          <w:sz w:val="26"/>
          <w:szCs w:val="26"/>
          <w:rtl/>
        </w:rPr>
      </w:pPr>
      <w:r>
        <w:rPr>
          <w:rFonts w:ascii=".ArabicUIText-Regular" w:hAnsi=".ArabicUIText-Regular" w:hint="cs"/>
          <w:color w:val="454545"/>
          <w:sz w:val="34"/>
          <w:szCs w:val="34"/>
          <w:rtl/>
        </w:rPr>
        <w:t>حيث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417247">
        <w:rPr>
          <w:rFonts w:ascii=".ArabicUIText-Regular" w:hAnsi=".ArabicUIText-Regular" w:hint="cs"/>
          <w:color w:val="454545"/>
          <w:sz w:val="34"/>
          <w:szCs w:val="34"/>
          <w:rtl/>
        </w:rPr>
        <w:t>تم</w:t>
      </w:r>
      <w:r w:rsidR="00417247">
        <w:rPr>
          <w:rFonts w:ascii=".SFUIText" w:hAnsi=".SFUIText" w:hint="cs"/>
          <w:color w:val="454545"/>
          <w:sz w:val="34"/>
          <w:szCs w:val="34"/>
          <w:rtl/>
        </w:rPr>
        <w:t> اعطاء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تصريحين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لكل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شركة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ملاحية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في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عمان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لتسهيل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اتمام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اعمالها</w:t>
      </w:r>
      <w:r>
        <w:rPr>
          <w:rFonts w:ascii=".SFUIText" w:hAnsi=".SFUIText" w:hint="cs"/>
          <w:color w:val="454545"/>
          <w:sz w:val="34"/>
          <w:szCs w:val="34"/>
          <w:rtl/>
        </w:rPr>
        <w:t>. </w:t>
      </w:r>
    </w:p>
    <w:p w14:paraId="5A4108E3" w14:textId="77777777" w:rsidR="00450AEA" w:rsidRDefault="00450AEA" w:rsidP="00450AEA">
      <w:pPr>
        <w:pStyle w:val="NormalWeb"/>
        <w:bidi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  <w:rtl/>
        </w:rPr>
      </w:pPr>
    </w:p>
    <w:p w14:paraId="0BFEC376" w14:textId="77777777" w:rsidR="00450AEA" w:rsidRDefault="00450AEA" w:rsidP="00450AEA">
      <w:pPr>
        <w:pStyle w:val="NormalWeb"/>
        <w:bidi/>
        <w:spacing w:before="0" w:beforeAutospacing="0" w:after="0" w:afterAutospacing="0"/>
        <w:rPr>
          <w:rFonts w:ascii=".Arabic UI Text" w:hAnsi=".Arabic UI Text"/>
          <w:color w:val="454545"/>
          <w:sz w:val="26"/>
          <w:szCs w:val="26"/>
          <w:rtl/>
        </w:rPr>
      </w:pPr>
      <w:r>
        <w:rPr>
          <w:rFonts w:ascii=".ArabicUIText-Regular" w:hAnsi=".ArabicUIText-Regular" w:hint="cs"/>
          <w:color w:val="454545"/>
          <w:sz w:val="34"/>
          <w:szCs w:val="34"/>
          <w:rtl/>
        </w:rPr>
        <w:t>خامساً</w:t>
      </w:r>
      <w:r>
        <w:rPr>
          <w:rFonts w:ascii=".SFUIText" w:hAnsi=".SFUIText" w:hint="cs"/>
          <w:color w:val="454545"/>
          <w:sz w:val="34"/>
          <w:szCs w:val="34"/>
          <w:rtl/>
        </w:rPr>
        <w:t>: </w:t>
      </w:r>
    </w:p>
    <w:p w14:paraId="479D34EC" w14:textId="77777777" w:rsidR="00450AEA" w:rsidRDefault="00450AEA" w:rsidP="00450AEA">
      <w:pPr>
        <w:pStyle w:val="NormalWeb"/>
        <w:bidi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  <w:rtl/>
        </w:rPr>
      </w:pPr>
      <w:r>
        <w:rPr>
          <w:rFonts w:ascii=".SFUIText" w:hAnsi=".SFUIText" w:hint="cs"/>
          <w:color w:val="454545"/>
          <w:sz w:val="34"/>
          <w:szCs w:val="34"/>
          <w:rtl/>
        </w:rPr>
        <w:lastRenderedPageBreak/>
        <w:t>  </w:t>
      </w:r>
    </w:p>
    <w:p w14:paraId="75041E45" w14:textId="31EC04FC" w:rsidR="00450AEA" w:rsidRDefault="00450AEA" w:rsidP="00450AEA">
      <w:pPr>
        <w:pStyle w:val="NormalWeb"/>
        <w:bidi/>
        <w:spacing w:before="0" w:beforeAutospacing="0" w:after="0" w:afterAutospacing="0"/>
        <w:rPr>
          <w:rFonts w:ascii=".Arabic UI Text" w:hAnsi=".Arabic UI Text"/>
          <w:color w:val="454545"/>
          <w:sz w:val="26"/>
          <w:szCs w:val="26"/>
          <w:rtl/>
        </w:rPr>
      </w:pPr>
      <w:r>
        <w:rPr>
          <w:rFonts w:ascii=".ArabicUIText-Regular" w:hAnsi=".ArabicUIText-Regular" w:hint="cs"/>
          <w:color w:val="454545"/>
          <w:sz w:val="34"/>
          <w:szCs w:val="34"/>
          <w:rtl/>
        </w:rPr>
        <w:t>اوقات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الدوام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للبنوك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في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جميع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محافظات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المملكة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تبدأ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الساعة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العاشرة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صباحاً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حتى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الساعة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الثانية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417247">
        <w:rPr>
          <w:rFonts w:ascii=".ArabicUIText-Regular" w:hAnsi=".ArabicUIText-Regular" w:hint="cs"/>
          <w:color w:val="454545"/>
          <w:sz w:val="34"/>
          <w:szCs w:val="34"/>
          <w:rtl/>
        </w:rPr>
        <w:t>ظهراً</w:t>
      </w:r>
      <w:r w:rsidR="00417247">
        <w:rPr>
          <w:rFonts w:ascii=".SFUIText" w:hAnsi=".SFUIText" w:hint="cs"/>
          <w:color w:val="454545"/>
          <w:sz w:val="34"/>
          <w:szCs w:val="34"/>
          <w:rtl/>
        </w:rPr>
        <w:t>،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حيث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يسمح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لكل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بنك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بفتح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ابواب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فرع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واحد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فقط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في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جميع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المحافظات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مع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استثناء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محافظة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عمان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اعطاءها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الإذن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بفتح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ابواب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فرعين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لكل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417247">
        <w:rPr>
          <w:rFonts w:ascii=".ArabicUIText-Regular" w:hAnsi=".ArabicUIText-Regular" w:hint="cs"/>
          <w:color w:val="454545"/>
          <w:sz w:val="34"/>
          <w:szCs w:val="34"/>
          <w:rtl/>
        </w:rPr>
        <w:t>بنك</w:t>
      </w:r>
      <w:r w:rsidR="00417247">
        <w:rPr>
          <w:rFonts w:ascii=".SFUIText" w:hAnsi=".SFUIText" w:hint="cs"/>
          <w:color w:val="454545"/>
          <w:sz w:val="34"/>
          <w:szCs w:val="34"/>
          <w:rtl/>
        </w:rPr>
        <w:t>.</w:t>
      </w:r>
    </w:p>
    <w:p w14:paraId="3A0A236B" w14:textId="77777777" w:rsidR="00450AEA" w:rsidRDefault="00450AEA" w:rsidP="00450AEA">
      <w:pPr>
        <w:pStyle w:val="NormalWeb"/>
        <w:bidi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  <w:rtl/>
        </w:rPr>
      </w:pPr>
    </w:p>
    <w:p w14:paraId="31FD9E82" w14:textId="77777777" w:rsidR="00450AEA" w:rsidRDefault="00450AEA" w:rsidP="00450AEA">
      <w:pPr>
        <w:pStyle w:val="NormalWeb"/>
        <w:bidi/>
        <w:spacing w:before="0" w:beforeAutospacing="0" w:after="0" w:afterAutospacing="0"/>
        <w:rPr>
          <w:rFonts w:ascii=".Arabic UI Text" w:hAnsi=".Arabic UI Text"/>
          <w:color w:val="454545"/>
          <w:sz w:val="26"/>
          <w:szCs w:val="26"/>
          <w:rtl/>
        </w:rPr>
      </w:pPr>
      <w:r>
        <w:rPr>
          <w:rFonts w:ascii=".ArabicUIText-Regular" w:hAnsi=".ArabicUIText-Regular" w:hint="cs"/>
          <w:color w:val="454545"/>
          <w:sz w:val="34"/>
          <w:szCs w:val="34"/>
          <w:rtl/>
        </w:rPr>
        <w:t>سادساً</w:t>
      </w:r>
      <w:r>
        <w:rPr>
          <w:rFonts w:ascii=".SFUIText" w:hAnsi=".SFUIText" w:hint="cs"/>
          <w:color w:val="454545"/>
          <w:sz w:val="34"/>
          <w:szCs w:val="34"/>
          <w:rtl/>
        </w:rPr>
        <w:t>: </w:t>
      </w:r>
    </w:p>
    <w:p w14:paraId="69B6A483" w14:textId="77777777" w:rsidR="00450AEA" w:rsidRDefault="00450AEA" w:rsidP="00450AEA">
      <w:pPr>
        <w:pStyle w:val="NormalWeb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  <w:rtl/>
        </w:rPr>
      </w:pPr>
    </w:p>
    <w:p w14:paraId="1ED213C7" w14:textId="181CC3E2" w:rsidR="00450AEA" w:rsidRDefault="00450AEA" w:rsidP="00450AEA">
      <w:pPr>
        <w:pStyle w:val="NormalWeb"/>
        <w:bidi/>
        <w:spacing w:before="0" w:beforeAutospacing="0" w:after="0" w:afterAutospacing="0"/>
        <w:rPr>
          <w:rFonts w:ascii=".Arabic UI Text" w:hAnsi=".Arabic UI Text"/>
          <w:color w:val="454545"/>
          <w:sz w:val="26"/>
          <w:szCs w:val="26"/>
          <w:rtl/>
        </w:rPr>
      </w:pPr>
      <w:r>
        <w:rPr>
          <w:rFonts w:ascii=".ArabicUIText-Regular" w:hAnsi=".ArabicUIText-Regular" w:hint="cs"/>
          <w:color w:val="454545"/>
          <w:sz w:val="34"/>
          <w:szCs w:val="34"/>
          <w:rtl/>
        </w:rPr>
        <w:t>قامت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نقابة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ملاحة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الاردن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بتشكيل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لجنة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طوارئ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مختصة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بمتابعة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اخبار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ازمة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كورونا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SFUIText" w:hAnsi=".SFUIText"/>
          <w:color w:val="454545"/>
          <w:sz w:val="34"/>
          <w:szCs w:val="34"/>
        </w:rPr>
        <w:t>COVID 19</w:t>
      </w:r>
      <w:r>
        <w:rPr>
          <w:rFonts w:ascii=".SFUIText" w:hAnsi=".SFUIText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بشكل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417247">
        <w:rPr>
          <w:rFonts w:ascii=".ArabicUIText-Regular" w:hAnsi=".ArabicUIText-Regular" w:hint="cs"/>
          <w:color w:val="454545"/>
          <w:sz w:val="34"/>
          <w:szCs w:val="34"/>
          <w:rtl/>
        </w:rPr>
        <w:t>يومي</w:t>
      </w:r>
      <w:r w:rsidR="00417247">
        <w:rPr>
          <w:rFonts w:ascii=".SFUIText" w:hAnsi=".SFUIText" w:hint="cs"/>
          <w:color w:val="454545"/>
          <w:sz w:val="34"/>
          <w:szCs w:val="34"/>
          <w:rtl/>
        </w:rPr>
        <w:t>،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417247"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 w:rsidR="00417247">
        <w:rPr>
          <w:rFonts w:ascii=".SFUIText" w:hAnsi=".SFUIText" w:hint="cs"/>
          <w:color w:val="454545"/>
          <w:sz w:val="34"/>
          <w:szCs w:val="34"/>
          <w:rtl/>
        </w:rPr>
        <w:t>موكلة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بعدة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مهام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417247">
        <w:rPr>
          <w:rFonts w:ascii=".ArabicUIText-Regular" w:hAnsi=".ArabicUIText-Regular" w:hint="cs"/>
          <w:color w:val="454545"/>
          <w:sz w:val="34"/>
          <w:szCs w:val="34"/>
          <w:rtl/>
        </w:rPr>
        <w:t>أبرزها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: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متابعة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اعمال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الميناء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حيث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التفريغ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 w:rsidR="00417247"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 w:rsidR="00417247">
        <w:rPr>
          <w:rFonts w:ascii=".SFUIText" w:hAnsi=".SFUIText" w:hint="cs"/>
          <w:color w:val="454545"/>
          <w:sz w:val="34"/>
          <w:szCs w:val="34"/>
          <w:rtl/>
        </w:rPr>
        <w:t>التحميل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التصاريح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الممنوحة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المشاكل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العالقة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وتكوّن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نقطة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وصل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كامل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ما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بين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الوزارات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و</w:t>
      </w:r>
      <w:r>
        <w:rPr>
          <w:rFonts w:ascii=".SFUIText" w:hAnsi=".SFUIText" w:hint="cs"/>
          <w:color w:val="454545"/>
          <w:sz w:val="34"/>
          <w:szCs w:val="34"/>
          <w:rtl/>
        </w:rPr>
        <w:t xml:space="preserve"> </w:t>
      </w:r>
      <w:r>
        <w:rPr>
          <w:rFonts w:ascii=".ArabicUIText-Regular" w:hAnsi=".ArabicUIText-Regular" w:hint="cs"/>
          <w:color w:val="454545"/>
          <w:sz w:val="34"/>
          <w:szCs w:val="34"/>
          <w:rtl/>
        </w:rPr>
        <w:t>شركات</w:t>
      </w:r>
      <w:r w:rsidRPr="00417247">
        <w:rPr>
          <w:rFonts w:ascii=".SFUIText" w:hAnsi=".SFUIText" w:hint="cs"/>
          <w:sz w:val="34"/>
          <w:szCs w:val="34"/>
          <w:rtl/>
        </w:rPr>
        <w:t xml:space="preserve"> </w:t>
      </w:r>
      <w:hyperlink r:id="rId4" w:history="1">
        <w:r w:rsidRPr="00417247">
          <w:rPr>
            <w:rStyle w:val="Hyperlink"/>
            <w:rFonts w:ascii=".ArabicUIText-Regular" w:hAnsi=".ArabicUIText-Regular" w:hint="cs"/>
            <w:color w:val="auto"/>
            <w:sz w:val="34"/>
            <w:szCs w:val="34"/>
            <w:u w:val="none"/>
            <w:rtl/>
          </w:rPr>
          <w:t>الملاحة</w:t>
        </w:r>
      </w:hyperlink>
      <w:r>
        <w:rPr>
          <w:rFonts w:ascii=".SFUIText" w:hAnsi=".SFUIText" w:hint="cs"/>
          <w:color w:val="454545"/>
          <w:sz w:val="34"/>
          <w:szCs w:val="34"/>
          <w:rtl/>
        </w:rPr>
        <w:t xml:space="preserve"> . </w:t>
      </w:r>
    </w:p>
    <w:p w14:paraId="7C4D7921" w14:textId="77777777" w:rsidR="00652231" w:rsidRDefault="00652231"/>
    <w:sectPr w:rsidR="00652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rabicUIText-Regular">
    <w:panose1 w:val="00000000000000000000"/>
    <w:charset w:val="00"/>
    <w:family w:val="roman"/>
    <w:notTrueType/>
    <w:pitch w:val="default"/>
  </w:font>
  <w:font w:name=".Arabic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.SF UI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EA"/>
    <w:rsid w:val="00362876"/>
    <w:rsid w:val="00417247"/>
    <w:rsid w:val="00450AEA"/>
    <w:rsid w:val="0065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16E9"/>
  <w15:chartTrackingRefBased/>
  <w15:docId w15:val="{A9761002-FAB4-47DE-95F1-6F17E2A0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AE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417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.docs.live.net/a51668b975f304f8/C.V%20Captian%20m%20ARabic%20short.doc?we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Jordan</dc:creator>
  <cp:keywords/>
  <dc:description/>
  <cp:lastModifiedBy>Vega Jordan</cp:lastModifiedBy>
  <cp:revision>6</cp:revision>
  <dcterms:created xsi:type="dcterms:W3CDTF">2020-03-28T12:03:00Z</dcterms:created>
  <dcterms:modified xsi:type="dcterms:W3CDTF">2020-03-28T12:11:00Z</dcterms:modified>
</cp:coreProperties>
</file>